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26" w:rsidRDefault="005C1726" w:rsidP="00AF32A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ПРОЕКТ</w:t>
      </w:r>
    </w:p>
    <w:p w:rsidR="005C1726" w:rsidRPr="00890EF5" w:rsidRDefault="005C1726" w:rsidP="0089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0EF5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5C1726" w:rsidRPr="00890EF5" w:rsidRDefault="005C1726" w:rsidP="0089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0EF5">
        <w:rPr>
          <w:rFonts w:ascii="Times New Roman" w:hAnsi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5C1726" w:rsidRDefault="005C1726" w:rsidP="0089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5C1726" w:rsidRPr="00890EF5" w:rsidRDefault="005C1726" w:rsidP="0089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90EF5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890EF5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5C1726" w:rsidRPr="00890EF5" w:rsidRDefault="005C1726" w:rsidP="00890E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5C1726" w:rsidRPr="00890EF5" w:rsidTr="006C0E6B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5C1726" w:rsidRPr="00890EF5" w:rsidRDefault="005C1726" w:rsidP="00AF32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5C1726" w:rsidRPr="00890EF5" w:rsidRDefault="005C1726" w:rsidP="00890E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C1726" w:rsidRPr="00890EF5" w:rsidRDefault="005C1726" w:rsidP="008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C1726" w:rsidRDefault="005C1726" w:rsidP="00890E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0EF5">
        <w:rPr>
          <w:rFonts w:ascii="Times New Roman" w:hAnsi="Times New Roman"/>
          <w:sz w:val="20"/>
          <w:szCs w:val="20"/>
          <w:lang w:eastAsia="ru-RU"/>
        </w:rPr>
        <w:t>г. Бокситогорск</w:t>
      </w:r>
    </w:p>
    <w:p w:rsidR="005C1726" w:rsidRPr="00890EF5" w:rsidRDefault="005C1726" w:rsidP="00890E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C1726" w:rsidRPr="00960991" w:rsidRDefault="005C1726" w:rsidP="00265D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60991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6099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C1726" w:rsidRPr="00960991" w:rsidRDefault="005C1726" w:rsidP="00890EF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5C1726" w:rsidRPr="00DC502F" w:rsidRDefault="005C1726" w:rsidP="00DC502F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C502F">
        <w:rPr>
          <w:rFonts w:ascii="Times New Roman" w:hAnsi="Times New Roman"/>
          <w:sz w:val="24"/>
          <w:szCs w:val="24"/>
        </w:rPr>
        <w:t>В соответствии со</w:t>
      </w:r>
      <w:r w:rsidRPr="00DC502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C502F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DC502F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DC502F">
          <w:rPr>
            <w:rFonts w:ascii="Times New Roman" w:hAnsi="Times New Roman"/>
            <w:sz w:val="24"/>
            <w:szCs w:val="24"/>
          </w:rPr>
          <w:t>2020 г</w:t>
        </w:r>
      </w:smartTag>
      <w:r w:rsidRPr="00DC502F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DC502F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DC502F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DC502F">
          <w:rPr>
            <w:rFonts w:ascii="Times New Roman" w:hAnsi="Times New Roman"/>
            <w:sz w:val="24"/>
            <w:szCs w:val="24"/>
          </w:rPr>
          <w:t>2021 г</w:t>
        </w:r>
      </w:smartTag>
      <w:r w:rsidRPr="00DC502F">
        <w:rPr>
          <w:rFonts w:ascii="Times New Roman" w:hAnsi="Times New Roman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Бокситогорского муниципального района Ленинградской области, решения совета депутатов</w:t>
      </w:r>
      <w:proofErr w:type="gramEnd"/>
      <w:r w:rsidRPr="00DC5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Бокситогорского муниципального </w:t>
      </w:r>
      <w:r w:rsidR="008324F9" w:rsidRPr="00DC502F">
        <w:rPr>
          <w:rFonts w:ascii="Times New Roman" w:hAnsi="Times New Roman"/>
          <w:sz w:val="24"/>
          <w:szCs w:val="24"/>
        </w:rPr>
        <w:t>района Ленинградской области</w:t>
      </w:r>
      <w:r w:rsidR="008324F9" w:rsidRPr="00DC502F"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29.09.2021 №174 "</w:t>
      </w:r>
      <w:r w:rsidRPr="00DC502F">
        <w:rPr>
          <w:rFonts w:ascii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DC502F">
        <w:rPr>
          <w:rFonts w:ascii="Times New Roman" w:hAnsi="Times New Roman"/>
          <w:sz w:val="24"/>
          <w:szCs w:val="24"/>
          <w:lang w:eastAsia="ru-RU"/>
        </w:rPr>
        <w:t xml:space="preserve">а территории </w:t>
      </w:r>
      <w:r w:rsidRPr="00DC502F">
        <w:rPr>
          <w:rFonts w:ascii="Times New Roman" w:hAnsi="Times New Roman"/>
          <w:bCs/>
          <w:kern w:val="28"/>
          <w:sz w:val="24"/>
          <w:szCs w:val="24"/>
          <w:lang w:eastAsia="ru-RU"/>
        </w:rPr>
        <w:t>Бокситогорского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>"</w:t>
      </w:r>
    </w:p>
    <w:p w:rsidR="005C1726" w:rsidRPr="00960991" w:rsidRDefault="005C1726" w:rsidP="00DC502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1726" w:rsidRPr="00960991" w:rsidRDefault="005C1726" w:rsidP="00890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</w:t>
      </w:r>
      <w:r w:rsidRPr="00960991">
        <w:rPr>
          <w:rFonts w:ascii="Times New Roman" w:hAnsi="Times New Roman"/>
          <w:sz w:val="24"/>
          <w:szCs w:val="24"/>
        </w:rPr>
        <w:t>Ю:</w:t>
      </w:r>
    </w:p>
    <w:p w:rsidR="005C1726" w:rsidRPr="00960991" w:rsidRDefault="005C1726" w:rsidP="00EE6EC7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5C1726" w:rsidRDefault="005C1726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2. Должностным лицам комитета жилищно</w:t>
      </w:r>
      <w:r>
        <w:rPr>
          <w:rFonts w:ascii="Times New Roman" w:hAnsi="Times New Roman"/>
          <w:sz w:val="24"/>
          <w:szCs w:val="24"/>
        </w:rPr>
        <w:t>-</w:t>
      </w:r>
      <w:r w:rsidRPr="00960991">
        <w:rPr>
          <w:rFonts w:ascii="Times New Roman" w:hAnsi="Times New Roman"/>
          <w:sz w:val="24"/>
          <w:szCs w:val="24"/>
        </w:rPr>
        <w:t>коммунального хозяйства администрации Бокситогорского муниципального района, ответственным за проведение контрольных мероприятий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 обеспечить исполнение Программы профилактики.</w:t>
      </w:r>
    </w:p>
    <w:p w:rsidR="005C1726" w:rsidRDefault="005C1726" w:rsidP="00DC502F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>. Контроль исполнения настоящего п</w:t>
      </w:r>
      <w:r>
        <w:rPr>
          <w:rFonts w:ascii="Times New Roman" w:hAnsi="Times New Roman"/>
          <w:sz w:val="24"/>
          <w:szCs w:val="24"/>
        </w:rPr>
        <w:t>остановления</w:t>
      </w:r>
      <w:r w:rsidRPr="00960991">
        <w:rPr>
          <w:rFonts w:ascii="Times New Roman" w:hAnsi="Times New Roman"/>
          <w:sz w:val="24"/>
          <w:szCs w:val="24"/>
        </w:rPr>
        <w:t xml:space="preserve"> возложить на заместителя главы администрации – председателя комитета жилищно-коммунального хозяйства администрации Бокситогорского муниципального района </w:t>
      </w:r>
      <w:r w:rsidR="008324F9" w:rsidRPr="00DC502F">
        <w:rPr>
          <w:rFonts w:ascii="Times New Roman" w:hAnsi="Times New Roman"/>
          <w:sz w:val="24"/>
          <w:szCs w:val="24"/>
        </w:rPr>
        <w:t>Ленинградской области</w:t>
      </w:r>
      <w:r w:rsidR="008324F9" w:rsidRPr="00960991">
        <w:rPr>
          <w:rFonts w:ascii="Times New Roman" w:hAnsi="Times New Roman"/>
          <w:sz w:val="24"/>
          <w:szCs w:val="24"/>
        </w:rPr>
        <w:t xml:space="preserve"> </w:t>
      </w:r>
      <w:r w:rsidRPr="00960991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В</w:t>
      </w:r>
      <w:r w:rsidRPr="009609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Яблочкина</w:t>
      </w:r>
      <w:r w:rsidRPr="00960991">
        <w:rPr>
          <w:rFonts w:ascii="Times New Roman" w:hAnsi="Times New Roman"/>
          <w:sz w:val="24"/>
          <w:szCs w:val="24"/>
        </w:rPr>
        <w:t>.</w:t>
      </w:r>
    </w:p>
    <w:p w:rsidR="005C1726" w:rsidRPr="00960991" w:rsidRDefault="005C1726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</w:t>
      </w:r>
      <w:r w:rsidRPr="00960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960991">
        <w:rPr>
          <w:rFonts w:ascii="Times New Roman" w:hAnsi="Times New Roman"/>
          <w:sz w:val="24"/>
          <w:szCs w:val="24"/>
        </w:rPr>
        <w:t xml:space="preserve"> вступает в силу с 1 января 202</w:t>
      </w:r>
      <w:r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 года.</w:t>
      </w:r>
    </w:p>
    <w:p w:rsidR="002D0B10" w:rsidRDefault="002D0B10" w:rsidP="002D0B10">
      <w:pPr>
        <w:pStyle w:val="ConsPlusTitle"/>
        <w:tabs>
          <w:tab w:val="left" w:pos="12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 w:rsidR="005C1726" w:rsidRPr="002D0B10">
        <w:rPr>
          <w:rFonts w:ascii="Times New Roman" w:hAnsi="Times New Roman"/>
          <w:b w:val="0"/>
          <w:sz w:val="24"/>
          <w:szCs w:val="24"/>
        </w:rPr>
        <w:t>5.</w:t>
      </w:r>
      <w:r w:rsidR="005C1726" w:rsidRPr="0096099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опубликовать (обнародовать) в газете «Новый путь» и в течение пяти дней разместить на официальном сайте Бокситогорского муниципального района </w:t>
      </w:r>
      <w:r w:rsidR="008324F9" w:rsidRPr="008324F9">
        <w:rPr>
          <w:rFonts w:ascii="Times New Roman" w:hAnsi="Times New Roman"/>
          <w:b w:val="0"/>
          <w:sz w:val="24"/>
          <w:szCs w:val="24"/>
        </w:rPr>
        <w:t>Ленинградской области</w:t>
      </w:r>
      <w:r w:rsidR="00832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в информационной системе Министерства экономического развития Российской Федерации (https://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monitoring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/.</w:t>
      </w:r>
      <w:proofErr w:type="gramEnd"/>
    </w:p>
    <w:p w:rsidR="005C1726" w:rsidRDefault="005C1726" w:rsidP="002D0B10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26" w:rsidRPr="00960991" w:rsidRDefault="005C1726" w:rsidP="0096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С.Ф.Мухин</w:t>
      </w:r>
    </w:p>
    <w:p w:rsidR="005C1726" w:rsidRPr="00960991" w:rsidRDefault="005C1726" w:rsidP="00960991">
      <w:pPr>
        <w:rPr>
          <w:rFonts w:ascii="Times New Roman" w:hAnsi="Times New Roman"/>
        </w:rPr>
      </w:pPr>
      <w:r w:rsidRPr="00960991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</w:t>
      </w:r>
      <w:r w:rsidRPr="00960991">
        <w:rPr>
          <w:rFonts w:ascii="Times New Roman" w:hAnsi="Times New Roman"/>
        </w:rPr>
        <w:t>___________</w:t>
      </w:r>
    </w:p>
    <w:p w:rsidR="005C1726" w:rsidRPr="00960991" w:rsidRDefault="005C1726" w:rsidP="00960991">
      <w:pPr>
        <w:rPr>
          <w:rFonts w:ascii="Times New Roman" w:hAnsi="Times New Roman"/>
          <w:b/>
        </w:rPr>
      </w:pPr>
      <w:r w:rsidRPr="00960991">
        <w:rPr>
          <w:rFonts w:ascii="Times New Roman" w:hAnsi="Times New Roman"/>
        </w:rPr>
        <w:t>Разослано: КЖКХ-2, редакции газеты, регистр МНПА, в дело</w:t>
      </w:r>
    </w:p>
    <w:p w:rsidR="005C1726" w:rsidRDefault="005C1726" w:rsidP="00960991">
      <w:pPr>
        <w:pStyle w:val="s18"/>
        <w:spacing w:before="0" w:beforeAutospacing="0" w:after="0" w:afterAutospacing="0"/>
        <w:rPr>
          <w:rStyle w:val="bumpedfont15"/>
        </w:rPr>
      </w:pPr>
      <w:r w:rsidRPr="00C53FD5">
        <w:rPr>
          <w:rStyle w:val="bumpedfont15"/>
        </w:rPr>
        <w:t>Согласовано:</w:t>
      </w:r>
    </w:p>
    <w:p w:rsidR="005C1726" w:rsidRPr="00C53FD5" w:rsidRDefault="005C1726" w:rsidP="00960991">
      <w:pPr>
        <w:pStyle w:val="s18"/>
        <w:tabs>
          <w:tab w:val="left" w:pos="6087"/>
        </w:tabs>
        <w:spacing w:before="0" w:beforeAutospacing="0" w:after="0" w:afterAutospacing="0"/>
        <w:rPr>
          <w:rStyle w:val="bumpedfont15"/>
        </w:rPr>
      </w:pPr>
      <w:r w:rsidRPr="00C53FD5">
        <w:rPr>
          <w:rStyle w:val="bumpedfont15"/>
        </w:rPr>
        <w:tab/>
        <w:t>Яблочкин А.В.</w:t>
      </w:r>
      <w:r>
        <w:rPr>
          <w:rStyle w:val="bumpedfont15"/>
        </w:rPr>
        <w:t>____________</w:t>
      </w:r>
    </w:p>
    <w:p w:rsidR="005C1726" w:rsidRPr="00C53FD5" w:rsidRDefault="005C1726" w:rsidP="00960991">
      <w:pPr>
        <w:pStyle w:val="s18"/>
        <w:tabs>
          <w:tab w:val="left" w:pos="1649"/>
          <w:tab w:val="left" w:pos="6087"/>
        </w:tabs>
        <w:spacing w:before="0" w:beforeAutospacing="0" w:after="0" w:afterAutospacing="0"/>
        <w:rPr>
          <w:rStyle w:val="bumpedfont15"/>
        </w:rPr>
      </w:pPr>
      <w:proofErr w:type="spellStart"/>
      <w:r w:rsidRPr="00C53FD5">
        <w:rPr>
          <w:rStyle w:val="bumpedfont15"/>
        </w:rPr>
        <w:t>Андрюхина</w:t>
      </w:r>
      <w:proofErr w:type="spellEnd"/>
      <w:r w:rsidRPr="00C53FD5">
        <w:rPr>
          <w:rStyle w:val="bumpedfont15"/>
        </w:rPr>
        <w:t xml:space="preserve"> Е.В.</w:t>
      </w:r>
      <w:r>
        <w:rPr>
          <w:rStyle w:val="bumpedfont15"/>
        </w:rPr>
        <w:t>___________</w:t>
      </w:r>
    </w:p>
    <w:p w:rsidR="005C1726" w:rsidRDefault="005C1726" w:rsidP="00960991">
      <w:pPr>
        <w:pStyle w:val="s18"/>
        <w:spacing w:before="0" w:beforeAutospacing="0" w:after="0" w:afterAutospacing="0"/>
        <w:rPr>
          <w:rStyle w:val="bumpedfont15"/>
        </w:rPr>
      </w:pPr>
      <w:r>
        <w:rPr>
          <w:rStyle w:val="bumpedfont15"/>
        </w:rPr>
        <w:t>Королева О.С.</w:t>
      </w:r>
      <w:r w:rsidR="002D0B10">
        <w:rPr>
          <w:rStyle w:val="bumpedfont15"/>
        </w:rPr>
        <w:t xml:space="preserve"> _____________</w:t>
      </w:r>
    </w:p>
    <w:p w:rsidR="002D0B10" w:rsidRDefault="002D0B10" w:rsidP="00960991">
      <w:pPr>
        <w:pStyle w:val="s18"/>
        <w:spacing w:before="0" w:beforeAutospacing="0" w:after="0" w:afterAutospacing="0"/>
        <w:rPr>
          <w:rStyle w:val="bumpedfont15"/>
        </w:rPr>
      </w:pPr>
    </w:p>
    <w:p w:rsidR="002D0B10" w:rsidRPr="00C53FD5" w:rsidRDefault="002D0B10" w:rsidP="002D0B10">
      <w:pPr>
        <w:pStyle w:val="s18"/>
        <w:tabs>
          <w:tab w:val="left" w:pos="3233"/>
        </w:tabs>
        <w:spacing w:before="0" w:beforeAutospacing="0" w:after="0" w:afterAutospacing="0"/>
        <w:rPr>
          <w:rStyle w:val="bumpedfont15"/>
        </w:rPr>
      </w:pPr>
      <w:r w:rsidRPr="00C53FD5">
        <w:rPr>
          <w:rStyle w:val="bumpedfont15"/>
        </w:rPr>
        <w:lastRenderedPageBreak/>
        <w:t xml:space="preserve">Исп. </w:t>
      </w:r>
      <w:proofErr w:type="spellStart"/>
      <w:r>
        <w:rPr>
          <w:rStyle w:val="bumpedfont15"/>
        </w:rPr>
        <w:t>А.И.Базылева</w:t>
      </w:r>
      <w:proofErr w:type="spellEnd"/>
    </w:p>
    <w:p w:rsidR="002D0B10" w:rsidRDefault="002D0B10" w:rsidP="00960991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C1726" w:rsidRPr="00EE6EC7" w:rsidTr="003952E9">
        <w:tc>
          <w:tcPr>
            <w:tcW w:w="4785" w:type="dxa"/>
          </w:tcPr>
          <w:p w:rsidR="005C1726" w:rsidRPr="003952E9" w:rsidRDefault="005C1726" w:rsidP="0039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1726" w:rsidRPr="003952E9" w:rsidRDefault="005C1726" w:rsidP="003952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C1726" w:rsidRPr="003952E9" w:rsidRDefault="005C1726" w:rsidP="003952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к постановлению администрации Бокситогорского муниципального района</w:t>
            </w:r>
          </w:p>
          <w:p w:rsidR="005C1726" w:rsidRPr="003952E9" w:rsidRDefault="005C1726" w:rsidP="00E766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52E9">
              <w:rPr>
                <w:rFonts w:ascii="Times New Roman" w:hAnsi="Times New Roman"/>
                <w:sz w:val="24"/>
                <w:szCs w:val="24"/>
              </w:rPr>
              <w:t>от 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952E9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</w:tr>
    </w:tbl>
    <w:p w:rsidR="005C1726" w:rsidRPr="00EE6EC7" w:rsidRDefault="005C1726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726" w:rsidRPr="0000103F" w:rsidRDefault="005C1726" w:rsidP="00AF32A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 w:rsidRPr="0000103F">
        <w:rPr>
          <w:rFonts w:ascii="Times New Roman" w:hAnsi="Times New Roman"/>
          <w:b/>
          <w:bCs/>
          <w:sz w:val="26"/>
          <w:szCs w:val="26"/>
        </w:rPr>
        <w:t xml:space="preserve">Программа профилактики </w:t>
      </w:r>
      <w:r w:rsidRPr="0000103F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 на 202</w:t>
      </w:r>
      <w:r>
        <w:rPr>
          <w:rFonts w:ascii="Times New Roman" w:hAnsi="Times New Roman"/>
          <w:b/>
          <w:sz w:val="26"/>
          <w:szCs w:val="26"/>
        </w:rPr>
        <w:t>3</w:t>
      </w:r>
      <w:r w:rsidRPr="0000103F">
        <w:rPr>
          <w:rFonts w:ascii="Times New Roman" w:hAnsi="Times New Roman"/>
          <w:b/>
          <w:sz w:val="26"/>
          <w:szCs w:val="26"/>
        </w:rPr>
        <w:t xml:space="preserve"> год</w:t>
      </w:r>
    </w:p>
    <w:p w:rsidR="005C1726" w:rsidRPr="0000103F" w:rsidRDefault="005C1726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</w:t>
      </w: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26" w:rsidRDefault="005C1726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муниципального района Ленинградской области на 2022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</w:t>
      </w:r>
      <w:proofErr w:type="gramStart"/>
      <w:r w:rsidRPr="00EE6EC7">
        <w:rPr>
          <w:rFonts w:ascii="Times New Roman" w:hAnsi="Times New Roman"/>
          <w:sz w:val="24"/>
          <w:szCs w:val="24"/>
        </w:rPr>
        <w:t>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</w:rPr>
        <w:t>, решением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 xml:space="preserve">Бокситогорского муниципального </w:t>
      </w:r>
      <w:r w:rsidR="008324F9">
        <w:rPr>
          <w:rFonts w:ascii="Times New Roman" w:hAnsi="Times New Roman"/>
          <w:sz w:val="24"/>
          <w:szCs w:val="24"/>
        </w:rPr>
        <w:t xml:space="preserve">района </w:t>
      </w:r>
      <w:r w:rsidR="008324F9" w:rsidRPr="00DC502F">
        <w:rPr>
          <w:rFonts w:ascii="Times New Roman" w:hAnsi="Times New Roman"/>
          <w:sz w:val="24"/>
          <w:szCs w:val="24"/>
        </w:rPr>
        <w:t>Ленинградской области</w:t>
      </w:r>
      <w:r w:rsidR="008324F9" w:rsidRPr="00DC502F"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29.09.2021 №174 "</w:t>
      </w:r>
      <w:r w:rsidRPr="00DC502F">
        <w:rPr>
          <w:rFonts w:ascii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DC502F">
        <w:rPr>
          <w:rFonts w:ascii="Times New Roman" w:hAnsi="Times New Roman"/>
          <w:sz w:val="24"/>
          <w:szCs w:val="24"/>
          <w:lang w:eastAsia="ru-RU"/>
        </w:rPr>
        <w:t xml:space="preserve">а территории </w:t>
      </w:r>
      <w:r w:rsidRPr="00DC502F">
        <w:rPr>
          <w:rFonts w:ascii="Times New Roman" w:hAnsi="Times New Roman"/>
          <w:bCs/>
          <w:kern w:val="28"/>
          <w:sz w:val="24"/>
          <w:szCs w:val="24"/>
          <w:lang w:eastAsia="ru-RU"/>
        </w:rPr>
        <w:t>Бокситогорского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и предусматривает комплекс мероприятий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Бокситогорского муниципального района Ленинградской области (далее - муниципальный контроль). </w:t>
      </w:r>
    </w:p>
    <w:p w:rsidR="005C1726" w:rsidRPr="00EE6EC7" w:rsidRDefault="005C1726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5C1726" w:rsidRPr="00EE6EC7" w:rsidRDefault="005C1726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на официальном сайте Бокситогорского муниципального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5C1726" w:rsidRDefault="005C1726" w:rsidP="00D20C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Par175"/>
      <w:bookmarkEnd w:id="2"/>
      <w:r w:rsidRPr="00D20C33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Pr="00EE6EC7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</w:t>
      </w:r>
      <w:r w:rsidRPr="00D20C33">
        <w:rPr>
          <w:rFonts w:ascii="Times New Roman" w:hAnsi="Times New Roman"/>
          <w:sz w:val="24"/>
          <w:szCs w:val="24"/>
        </w:rPr>
        <w:t xml:space="preserve">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D20C3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D20C33">
        <w:rPr>
          <w:rFonts w:ascii="Times New Roman" w:hAnsi="Times New Roman"/>
          <w:sz w:val="24"/>
          <w:szCs w:val="24"/>
        </w:rPr>
        <w:t xml:space="preserve"> информации о наиболее часто встречающихся случа</w:t>
      </w:r>
      <w:r w:rsidR="008324F9">
        <w:rPr>
          <w:rFonts w:ascii="Times New Roman" w:hAnsi="Times New Roman"/>
          <w:sz w:val="24"/>
          <w:szCs w:val="24"/>
        </w:rPr>
        <w:t>ях</w:t>
      </w:r>
      <w:r w:rsidRPr="00D20C33">
        <w:rPr>
          <w:rFonts w:ascii="Times New Roman" w:hAnsi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5C1726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5C1726" w:rsidRPr="00EE6EC7" w:rsidRDefault="005C1726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5C1726" w:rsidRPr="00EE6EC7" w:rsidRDefault="005C1726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5C1726" w:rsidRPr="00EE6EC7" w:rsidRDefault="005C1726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rFonts w:ascii="Times New Roman" w:hAnsi="Times New Roman"/>
          <w:bCs/>
          <w:sz w:val="24"/>
          <w:szCs w:val="24"/>
        </w:rPr>
        <w:t xml:space="preserve"> </w:t>
      </w:r>
    </w:p>
    <w:p w:rsidR="005C1726" w:rsidRPr="00EE6EC7" w:rsidRDefault="005C1726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5C1726" w:rsidRPr="00EE6EC7" w:rsidRDefault="005C1726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C1726" w:rsidRPr="00EE6EC7" w:rsidRDefault="005C1726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1726" w:rsidRPr="00EE6EC7" w:rsidRDefault="005C1726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5C1726" w:rsidRPr="00EE6EC7" w:rsidRDefault="005C1726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5C1726" w:rsidRPr="004A3B63" w:rsidRDefault="005C1726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2076"/>
        <w:gridCol w:w="2135"/>
      </w:tblGrid>
      <w:tr w:rsidR="005C1726" w:rsidRPr="00AA699E" w:rsidTr="00E838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C1726" w:rsidRPr="00AA699E" w:rsidTr="00E8380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5C1726" w:rsidRPr="00AA699E" w:rsidTr="00E8380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Pr="00960991">
              <w:rPr>
                <w:rFonts w:ascii="Times New Roman" w:hAnsi="Times New Roman"/>
              </w:rPr>
              <w:t>Бокситогорского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6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7) сведения о способах получения консультаций по </w:t>
            </w:r>
            <w:r w:rsidRPr="00AA699E">
              <w:rPr>
                <w:rFonts w:ascii="Times New Roman" w:hAnsi="Times New Roman"/>
              </w:rPr>
              <w:lastRenderedPageBreak/>
              <w:t>вопросам соблюдения обязательных требований.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C1726" w:rsidRPr="00AA699E" w:rsidTr="00E8380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5C1726" w:rsidRPr="00AA699E" w:rsidTr="00E83800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5C1726" w:rsidRPr="00AA699E" w:rsidTr="00E83800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5C1726" w:rsidRPr="00AA699E" w:rsidTr="00E8380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5C1726" w:rsidRPr="00AA699E" w:rsidRDefault="005C1726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726" w:rsidRPr="00AA699E" w:rsidRDefault="005C1726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C1726" w:rsidRPr="00276A81" w:rsidRDefault="005C1726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5C1726" w:rsidRPr="00EE6EC7" w:rsidRDefault="005C1726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1726" w:rsidRPr="00EE6EC7" w:rsidRDefault="005C1726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 xml:space="preserve">Оценка результативности и эффективности Программы профилактики осуществляется </w:t>
      </w:r>
      <w:r>
        <w:rPr>
          <w:rFonts w:ascii="Times New Roman" w:hAnsi="Times New Roman"/>
          <w:iCs/>
          <w:sz w:val="24"/>
          <w:szCs w:val="24"/>
        </w:rPr>
        <w:t xml:space="preserve">в </w:t>
      </w:r>
      <w:r w:rsidRPr="00EE6EC7">
        <w:rPr>
          <w:rFonts w:ascii="Times New Roman" w:hAnsi="Times New Roman"/>
          <w:iCs/>
          <w:sz w:val="24"/>
          <w:szCs w:val="24"/>
        </w:rPr>
        <w:t>течение всего срока реализации Программы профилактики и (при необходимости) после ее реализации.</w:t>
      </w:r>
    </w:p>
    <w:p w:rsidR="005C1726" w:rsidRPr="00EE6EC7" w:rsidRDefault="005C1726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5C1726" w:rsidRPr="00EE6EC7" w:rsidRDefault="005C1726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5C1726" w:rsidRPr="00276A81" w:rsidRDefault="005C1726" w:rsidP="002432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5C1726" w:rsidRPr="00AA699E" w:rsidTr="00E76614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5C1726" w:rsidRPr="00AA699E" w:rsidTr="00E766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Бокситогорского муниципального района</w:t>
            </w:r>
            <w:r w:rsidR="00832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24F9" w:rsidRPr="00DC502F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bookmarkStart w:id="3" w:name="_GoBack"/>
            <w:bookmarkEnd w:id="3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5C1726" w:rsidRPr="00AA699E" w:rsidTr="00E76614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E766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5C1726" w:rsidRPr="00AA699E" w:rsidTr="00E766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726" w:rsidRPr="00AA699E" w:rsidRDefault="005C172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перечня нормативно правовых актов на официальном сайте Бокситогорского муниципального района</w:t>
            </w:r>
          </w:p>
        </w:tc>
      </w:tr>
    </w:tbl>
    <w:p w:rsidR="005C1726" w:rsidRPr="00445BE6" w:rsidRDefault="005C1726" w:rsidP="00E7661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5BE6">
        <w:rPr>
          <w:rFonts w:ascii="Times New Roman" w:hAnsi="Times New Roman"/>
          <w:sz w:val="24"/>
          <w:szCs w:val="24"/>
        </w:rPr>
        <w:lastRenderedPageBreak/>
        <w:t>Ожидаемый результат реализации Программы профилактики – снижение количества выявленных нарушений требований и законодательства, связанных в первую очередь с увеличением количества и качества профилактических мероприятий.</w:t>
      </w:r>
    </w:p>
    <w:p w:rsidR="005C1726" w:rsidRPr="00EE6EC7" w:rsidRDefault="005C1726" w:rsidP="00E76614">
      <w:pPr>
        <w:spacing w:before="20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C1726" w:rsidRPr="00EE6EC7" w:rsidSect="00E83800">
      <w:pgSz w:w="11906" w:h="16838"/>
      <w:pgMar w:top="1134" w:right="567" w:bottom="567" w:left="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103F"/>
    <w:rsid w:val="0000654A"/>
    <w:rsid w:val="00045BAB"/>
    <w:rsid w:val="00050C22"/>
    <w:rsid w:val="00064157"/>
    <w:rsid w:val="00066C77"/>
    <w:rsid w:val="000A1210"/>
    <w:rsid w:val="000C6765"/>
    <w:rsid w:val="000D12D2"/>
    <w:rsid w:val="000D3750"/>
    <w:rsid w:val="000F06CA"/>
    <w:rsid w:val="00106C57"/>
    <w:rsid w:val="0015083D"/>
    <w:rsid w:val="00150DDA"/>
    <w:rsid w:val="00191C04"/>
    <w:rsid w:val="001A7664"/>
    <w:rsid w:val="001D7F71"/>
    <w:rsid w:val="001E292F"/>
    <w:rsid w:val="00237938"/>
    <w:rsid w:val="00243268"/>
    <w:rsid w:val="00245F1C"/>
    <w:rsid w:val="002571A3"/>
    <w:rsid w:val="00265DCE"/>
    <w:rsid w:val="00271C1D"/>
    <w:rsid w:val="00276A81"/>
    <w:rsid w:val="002A44DD"/>
    <w:rsid w:val="002A4A91"/>
    <w:rsid w:val="002D0B10"/>
    <w:rsid w:val="002F2F5E"/>
    <w:rsid w:val="00312811"/>
    <w:rsid w:val="003300AA"/>
    <w:rsid w:val="003719CF"/>
    <w:rsid w:val="003952E9"/>
    <w:rsid w:val="00396034"/>
    <w:rsid w:val="00396668"/>
    <w:rsid w:val="003D2E4F"/>
    <w:rsid w:val="003E13BE"/>
    <w:rsid w:val="003E38A2"/>
    <w:rsid w:val="004050B5"/>
    <w:rsid w:val="00443C3C"/>
    <w:rsid w:val="00445BE6"/>
    <w:rsid w:val="00447B46"/>
    <w:rsid w:val="00467662"/>
    <w:rsid w:val="004A3B63"/>
    <w:rsid w:val="00545FDD"/>
    <w:rsid w:val="00561434"/>
    <w:rsid w:val="00577C9D"/>
    <w:rsid w:val="005B726E"/>
    <w:rsid w:val="005C1726"/>
    <w:rsid w:val="005E28DE"/>
    <w:rsid w:val="005E6E36"/>
    <w:rsid w:val="00691C4B"/>
    <w:rsid w:val="006A1744"/>
    <w:rsid w:val="006C0E6B"/>
    <w:rsid w:val="006E60B5"/>
    <w:rsid w:val="006F3981"/>
    <w:rsid w:val="006F645A"/>
    <w:rsid w:val="00713049"/>
    <w:rsid w:val="00720002"/>
    <w:rsid w:val="00720616"/>
    <w:rsid w:val="00721E15"/>
    <w:rsid w:val="007818CA"/>
    <w:rsid w:val="007B6444"/>
    <w:rsid w:val="00802A67"/>
    <w:rsid w:val="008154C2"/>
    <w:rsid w:val="008324F9"/>
    <w:rsid w:val="00840066"/>
    <w:rsid w:val="00845300"/>
    <w:rsid w:val="008503CC"/>
    <w:rsid w:val="00883322"/>
    <w:rsid w:val="00890EF5"/>
    <w:rsid w:val="00926326"/>
    <w:rsid w:val="009265B1"/>
    <w:rsid w:val="00956820"/>
    <w:rsid w:val="0095771B"/>
    <w:rsid w:val="00960991"/>
    <w:rsid w:val="009B709B"/>
    <w:rsid w:val="009D454E"/>
    <w:rsid w:val="009D631A"/>
    <w:rsid w:val="009E0193"/>
    <w:rsid w:val="00A4630A"/>
    <w:rsid w:val="00A56B9D"/>
    <w:rsid w:val="00A620AD"/>
    <w:rsid w:val="00AA699E"/>
    <w:rsid w:val="00AE7F20"/>
    <w:rsid w:val="00AF32A1"/>
    <w:rsid w:val="00B31B94"/>
    <w:rsid w:val="00B33475"/>
    <w:rsid w:val="00B478ED"/>
    <w:rsid w:val="00B47EAF"/>
    <w:rsid w:val="00B706C7"/>
    <w:rsid w:val="00C079FA"/>
    <w:rsid w:val="00C53FD5"/>
    <w:rsid w:val="00C817C0"/>
    <w:rsid w:val="00C902B6"/>
    <w:rsid w:val="00CC7251"/>
    <w:rsid w:val="00CE1854"/>
    <w:rsid w:val="00CE295A"/>
    <w:rsid w:val="00D20C33"/>
    <w:rsid w:val="00D2386D"/>
    <w:rsid w:val="00D437D5"/>
    <w:rsid w:val="00D449C2"/>
    <w:rsid w:val="00D655A6"/>
    <w:rsid w:val="00D85DF3"/>
    <w:rsid w:val="00DC502F"/>
    <w:rsid w:val="00DD67CA"/>
    <w:rsid w:val="00E04F33"/>
    <w:rsid w:val="00E24FC1"/>
    <w:rsid w:val="00E477DF"/>
    <w:rsid w:val="00E54854"/>
    <w:rsid w:val="00E65317"/>
    <w:rsid w:val="00E70E1A"/>
    <w:rsid w:val="00E76614"/>
    <w:rsid w:val="00E83800"/>
    <w:rsid w:val="00EC0A94"/>
    <w:rsid w:val="00EC4064"/>
    <w:rsid w:val="00EE6EC7"/>
    <w:rsid w:val="00F14D27"/>
    <w:rsid w:val="00F37573"/>
    <w:rsid w:val="00F63058"/>
    <w:rsid w:val="00F87198"/>
    <w:rsid w:val="00FC3E7D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960991"/>
  </w:style>
  <w:style w:type="table" w:styleId="a4">
    <w:name w:val="Table Grid"/>
    <w:basedOn w:val="a1"/>
    <w:uiPriority w:val="99"/>
    <w:locked/>
    <w:rsid w:val="0096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4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47EAF"/>
    <w:rPr>
      <w:rFonts w:ascii="Tahoma" w:hAnsi="Tahoma"/>
      <w:sz w:val="16"/>
      <w:lang w:val="x-none" w:eastAsia="en-US"/>
    </w:rPr>
  </w:style>
  <w:style w:type="paragraph" w:customStyle="1" w:styleId="ConsPlusTitle">
    <w:name w:val="ConsPlusTitle"/>
    <w:rsid w:val="002D0B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Ходина Н.П.</cp:lastModifiedBy>
  <cp:revision>13</cp:revision>
  <cp:lastPrinted>2022-09-07T05:36:00Z</cp:lastPrinted>
  <dcterms:created xsi:type="dcterms:W3CDTF">2021-09-27T11:17:00Z</dcterms:created>
  <dcterms:modified xsi:type="dcterms:W3CDTF">2022-09-14T09:15:00Z</dcterms:modified>
</cp:coreProperties>
</file>